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F764" w14:textId="536126D4" w:rsidR="00E92DF9" w:rsidRPr="008F7809" w:rsidRDefault="00AC7669" w:rsidP="00E92DF9">
      <w:pPr>
        <w:jc w:val="center"/>
        <w:rPr>
          <w:sz w:val="26"/>
          <w:szCs w:val="26"/>
        </w:rPr>
      </w:pPr>
      <w:r>
        <w:rPr>
          <w:sz w:val="26"/>
          <w:szCs w:val="26"/>
        </w:rPr>
        <w:pict w14:anchorId="5EA9B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filled="t">
            <v:fill color2="black"/>
            <v:imagedata r:id="rId6" o:title="" croptop="-75f" cropbottom="-75f" cropright="-93f"/>
          </v:shape>
        </w:pict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16A90E5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31624ABD" w:rsidR="00071D4E" w:rsidRPr="004D0B84" w:rsidRDefault="00220D6B">
            <w:r>
              <w:rPr>
                <w:b/>
                <w:sz w:val="24"/>
                <w:szCs w:val="24"/>
              </w:rPr>
              <w:t>2</w:t>
            </w:r>
            <w:r w:rsidR="001F634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февраля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77777777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 xml:space="preserve">    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6BE6862A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AC7669">
              <w:rPr>
                <w:b/>
                <w:sz w:val="24"/>
                <w:szCs w:val="24"/>
              </w:rPr>
              <w:t>145</w:t>
            </w:r>
            <w:r w:rsidRPr="004D0B84">
              <w:rPr>
                <w:b/>
                <w:sz w:val="24"/>
                <w:szCs w:val="24"/>
              </w:rPr>
              <w:t xml:space="preserve">-па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6CEBF90A" w14:textId="77777777" w:rsidR="00D90E7D" w:rsidRDefault="00D90E7D" w:rsidP="00D90E7D">
      <w:pPr>
        <w:jc w:val="center"/>
        <w:rPr>
          <w:b/>
          <w:sz w:val="28"/>
          <w:szCs w:val="28"/>
        </w:rPr>
      </w:pPr>
      <w:r w:rsidRPr="0020604B">
        <w:rPr>
          <w:b/>
          <w:sz w:val="28"/>
          <w:szCs w:val="28"/>
        </w:rPr>
        <w:t xml:space="preserve">Об </w:t>
      </w:r>
      <w:proofErr w:type="gramStart"/>
      <w:r w:rsidRPr="0020604B">
        <w:rPr>
          <w:b/>
          <w:sz w:val="28"/>
          <w:szCs w:val="28"/>
        </w:rPr>
        <w:t>утверждении  ликвидационного</w:t>
      </w:r>
      <w:proofErr w:type="gramEnd"/>
      <w:r w:rsidRPr="0020604B">
        <w:rPr>
          <w:b/>
          <w:sz w:val="28"/>
          <w:szCs w:val="28"/>
        </w:rPr>
        <w:t xml:space="preserve"> баланса муниципального казенного учреждения </w:t>
      </w:r>
      <w:r>
        <w:rPr>
          <w:b/>
          <w:sz w:val="28"/>
          <w:szCs w:val="28"/>
        </w:rPr>
        <w:t>«Культурно-Досуговый центр»</w:t>
      </w:r>
      <w:r w:rsidRPr="0020604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Рождественского</w:t>
      </w:r>
      <w:r w:rsidRPr="0020604B">
        <w:rPr>
          <w:b/>
          <w:color w:val="000000"/>
          <w:sz w:val="28"/>
          <w:szCs w:val="28"/>
        </w:rPr>
        <w:t xml:space="preserve"> сельского поселения" (МКУ "</w:t>
      </w:r>
      <w:r>
        <w:rPr>
          <w:b/>
          <w:color w:val="000000"/>
          <w:sz w:val="28"/>
          <w:szCs w:val="28"/>
        </w:rPr>
        <w:t>КДЦ» Рождественского сельского поселения</w:t>
      </w:r>
      <w:r w:rsidRPr="0020604B">
        <w:rPr>
          <w:b/>
          <w:color w:val="000000"/>
          <w:sz w:val="28"/>
          <w:szCs w:val="28"/>
        </w:rPr>
        <w:t>)</w:t>
      </w:r>
      <w:r w:rsidRPr="0020604B">
        <w:rPr>
          <w:b/>
          <w:sz w:val="28"/>
          <w:szCs w:val="28"/>
        </w:rPr>
        <w:t xml:space="preserve"> </w:t>
      </w:r>
    </w:p>
    <w:p w14:paraId="33BDEAA5" w14:textId="77777777" w:rsidR="00D90E7D" w:rsidRDefault="00D90E7D" w:rsidP="00D90E7D">
      <w:pPr>
        <w:jc w:val="center"/>
        <w:rPr>
          <w:b/>
          <w:sz w:val="28"/>
          <w:szCs w:val="28"/>
        </w:rPr>
      </w:pPr>
    </w:p>
    <w:p w14:paraId="17DF9914" w14:textId="77777777" w:rsidR="00D90E7D" w:rsidRPr="0020604B" w:rsidRDefault="00D90E7D" w:rsidP="00D90E7D">
      <w:pPr>
        <w:jc w:val="center"/>
        <w:rPr>
          <w:b/>
        </w:rPr>
      </w:pPr>
    </w:p>
    <w:p w14:paraId="780065A2" w14:textId="77777777" w:rsidR="00D90E7D" w:rsidRDefault="00D90E7D" w:rsidP="00D90E7D">
      <w:pPr>
        <w:pStyle w:val="a4"/>
        <w:suppressAutoHyphens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10.9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руководствуясь Уставом Дальнереченского муниципального округа, администрация Дальнереченского муниципального округа </w:t>
      </w:r>
      <w:r w:rsidRPr="007F1AC4">
        <w:rPr>
          <w:sz w:val="26"/>
          <w:szCs w:val="26"/>
        </w:rPr>
        <w:t>п о с т а н о в л я е т:</w:t>
      </w:r>
    </w:p>
    <w:p w14:paraId="42480218" w14:textId="77777777" w:rsidR="00D90E7D" w:rsidRPr="000D66C5" w:rsidRDefault="00D90E7D" w:rsidP="00D90E7D">
      <w:pPr>
        <w:ind w:firstLine="709"/>
        <w:jc w:val="both"/>
        <w:rPr>
          <w:sz w:val="26"/>
          <w:szCs w:val="26"/>
        </w:rPr>
      </w:pPr>
    </w:p>
    <w:p w14:paraId="5F853180" w14:textId="77777777" w:rsidR="00D90E7D" w:rsidRPr="000D66C5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1. Утвердить  ликвидационный баланс муниципального казенного </w:t>
      </w:r>
      <w:r>
        <w:rPr>
          <w:sz w:val="26"/>
          <w:szCs w:val="26"/>
        </w:rPr>
        <w:t xml:space="preserve"> </w:t>
      </w:r>
      <w:r w:rsidRPr="000D66C5">
        <w:rPr>
          <w:sz w:val="26"/>
          <w:szCs w:val="26"/>
        </w:rPr>
        <w:t>учреждения</w:t>
      </w:r>
      <w:r>
        <w:rPr>
          <w:sz w:val="26"/>
          <w:szCs w:val="26"/>
        </w:rPr>
        <w:t>» Культурно-Досуговый центр»</w:t>
      </w:r>
      <w:r w:rsidRPr="000D66C5">
        <w:rPr>
          <w:sz w:val="26"/>
          <w:szCs w:val="26"/>
        </w:rPr>
        <w:t xml:space="preserve"> </w:t>
      </w:r>
      <w:r>
        <w:rPr>
          <w:sz w:val="26"/>
          <w:szCs w:val="26"/>
        </w:rPr>
        <w:t>Рождественского</w:t>
      </w:r>
      <w:r w:rsidRPr="000D66C5">
        <w:rPr>
          <w:sz w:val="26"/>
          <w:szCs w:val="26"/>
        </w:rPr>
        <w:t xml:space="preserve"> сельского поселения» (ИНН 2506109</w:t>
      </w:r>
      <w:r>
        <w:rPr>
          <w:sz w:val="26"/>
          <w:szCs w:val="26"/>
        </w:rPr>
        <w:t>207</w:t>
      </w:r>
      <w:r w:rsidRPr="000D66C5">
        <w:rPr>
          <w:sz w:val="26"/>
          <w:szCs w:val="26"/>
        </w:rPr>
        <w:t>, ОГРН 10625060175</w:t>
      </w:r>
      <w:r>
        <w:rPr>
          <w:sz w:val="26"/>
          <w:szCs w:val="26"/>
        </w:rPr>
        <w:t>73</w:t>
      </w:r>
      <w:r w:rsidRPr="000D66C5">
        <w:rPr>
          <w:sz w:val="26"/>
          <w:szCs w:val="26"/>
        </w:rPr>
        <w:t>) (далее – МКУ «</w:t>
      </w:r>
      <w:r>
        <w:rPr>
          <w:sz w:val="26"/>
          <w:szCs w:val="26"/>
        </w:rPr>
        <w:t>КДЦ</w:t>
      </w:r>
      <w:r w:rsidRPr="000D66C5">
        <w:rPr>
          <w:sz w:val="26"/>
          <w:szCs w:val="26"/>
        </w:rPr>
        <w:t>»</w:t>
      </w:r>
      <w:r>
        <w:rPr>
          <w:sz w:val="26"/>
          <w:szCs w:val="26"/>
        </w:rPr>
        <w:t xml:space="preserve"> Рождественского сельского поселения</w:t>
      </w:r>
      <w:r w:rsidRPr="000D66C5">
        <w:rPr>
          <w:sz w:val="26"/>
          <w:szCs w:val="26"/>
        </w:rPr>
        <w:t xml:space="preserve">) по состоянию на </w:t>
      </w:r>
      <w:r>
        <w:rPr>
          <w:sz w:val="26"/>
          <w:szCs w:val="26"/>
        </w:rPr>
        <w:t xml:space="preserve">20 февраля </w:t>
      </w:r>
      <w:r w:rsidRPr="000D66C5">
        <w:rPr>
          <w:sz w:val="26"/>
          <w:szCs w:val="26"/>
        </w:rPr>
        <w:t>2026 года(прилагается).</w:t>
      </w:r>
    </w:p>
    <w:p w14:paraId="13C8F317" w14:textId="77777777" w:rsidR="00D90E7D" w:rsidRPr="000D66C5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2. Ликвидатору МКУ «</w:t>
      </w:r>
      <w:r>
        <w:rPr>
          <w:sz w:val="26"/>
          <w:szCs w:val="26"/>
        </w:rPr>
        <w:t>КДЦ</w:t>
      </w:r>
      <w:r w:rsidRPr="000D66C5">
        <w:rPr>
          <w:sz w:val="26"/>
          <w:szCs w:val="26"/>
        </w:rPr>
        <w:t>»</w:t>
      </w:r>
      <w:r>
        <w:rPr>
          <w:sz w:val="26"/>
          <w:szCs w:val="26"/>
        </w:rPr>
        <w:t xml:space="preserve"> Рождественского сельского </w:t>
      </w:r>
      <w:proofErr w:type="gramStart"/>
      <w:r>
        <w:rPr>
          <w:sz w:val="26"/>
          <w:szCs w:val="26"/>
        </w:rPr>
        <w:t xml:space="preserve">поселения </w:t>
      </w:r>
      <w:r w:rsidRPr="000D66C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Николовой</w:t>
      </w:r>
      <w:proofErr w:type="spellEnd"/>
      <w:proofErr w:type="gramEnd"/>
      <w:r>
        <w:rPr>
          <w:sz w:val="26"/>
          <w:szCs w:val="26"/>
        </w:rPr>
        <w:t xml:space="preserve"> Вере Михайловне</w:t>
      </w:r>
      <w:r w:rsidRPr="000D66C5">
        <w:rPr>
          <w:sz w:val="26"/>
          <w:szCs w:val="26"/>
        </w:rPr>
        <w:t xml:space="preserve"> </w:t>
      </w:r>
      <w:proofErr w:type="gramStart"/>
      <w:r w:rsidRPr="000D66C5">
        <w:rPr>
          <w:sz w:val="26"/>
          <w:szCs w:val="26"/>
        </w:rPr>
        <w:t>предоставить  ликвидационный</w:t>
      </w:r>
      <w:proofErr w:type="gramEnd"/>
      <w:r w:rsidRPr="000D66C5">
        <w:rPr>
          <w:sz w:val="26"/>
          <w:szCs w:val="26"/>
        </w:rPr>
        <w:t xml:space="preserve"> баланс в уполномоченный регистрирующий орган.</w:t>
      </w:r>
    </w:p>
    <w:p w14:paraId="1F2268F0" w14:textId="2FD8C8F3" w:rsidR="00D90E7D" w:rsidRPr="000D66C5" w:rsidRDefault="00D90E7D" w:rsidP="00D90E7D">
      <w:pPr>
        <w:widowControl w:val="0"/>
        <w:spacing w:after="200" w:line="276" w:lineRule="auto"/>
        <w:ind w:firstLine="680"/>
        <w:contextualSpacing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0D66C5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информационно-телекоммуникационной сети "Интернет</w:t>
      </w:r>
      <w:r w:rsidR="00AC7669">
        <w:rPr>
          <w:color w:val="000000"/>
          <w:sz w:val="26"/>
          <w:szCs w:val="26"/>
          <w:shd w:val="clear" w:color="auto" w:fill="FFFFFF"/>
        </w:rPr>
        <w:t>.</w:t>
      </w:r>
      <w:r w:rsidRPr="000D66C5">
        <w:rPr>
          <w:sz w:val="26"/>
          <w:szCs w:val="26"/>
        </w:rPr>
        <w:t xml:space="preserve"> </w:t>
      </w:r>
    </w:p>
    <w:p w14:paraId="06207FC8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27D2BECD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5AEE7937" w14:textId="77777777" w:rsidR="00D90E7D" w:rsidRPr="000D66C5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lastRenderedPageBreak/>
        <w:t>4. Контроль за исполнением настоящего постановления возложить на заместителя главы администрации Дальнереченского муниципального округа (</w:t>
      </w:r>
      <w:proofErr w:type="spellStart"/>
      <w:r w:rsidRPr="000D66C5">
        <w:rPr>
          <w:sz w:val="26"/>
          <w:szCs w:val="26"/>
        </w:rPr>
        <w:t>А</w:t>
      </w:r>
      <w:r>
        <w:rPr>
          <w:sz w:val="26"/>
          <w:szCs w:val="26"/>
        </w:rPr>
        <w:t>.</w:t>
      </w:r>
      <w:r w:rsidRPr="000D66C5">
        <w:rPr>
          <w:sz w:val="26"/>
          <w:szCs w:val="26"/>
        </w:rPr>
        <w:t>Г.Попова</w:t>
      </w:r>
      <w:proofErr w:type="spellEnd"/>
      <w:r w:rsidRPr="000D66C5">
        <w:rPr>
          <w:sz w:val="26"/>
          <w:szCs w:val="26"/>
        </w:rPr>
        <w:t>).</w:t>
      </w:r>
    </w:p>
    <w:p w14:paraId="09AD1C69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4. Настоящее постановление вступает в силу со дня его подписания</w:t>
      </w:r>
      <w:r>
        <w:rPr>
          <w:sz w:val="26"/>
          <w:szCs w:val="26"/>
        </w:rPr>
        <w:t>.</w:t>
      </w:r>
    </w:p>
    <w:p w14:paraId="51278B0F" w14:textId="77777777" w:rsidR="00D90E7D" w:rsidRPr="000D66C5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750EB103" w14:textId="77777777" w:rsidR="00D90E7D" w:rsidRPr="000D66C5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</w:p>
    <w:p w14:paraId="4FA9B5E0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44A281C5" w14:textId="77777777" w:rsidR="00D90E7D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Глава Дальнереченского</w:t>
      </w:r>
    </w:p>
    <w:p w14:paraId="43CD67F5" w14:textId="3BC63266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муниципального округа</w:t>
      </w:r>
      <w:r w:rsidRPr="000D66C5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                                                     </w:t>
      </w:r>
      <w:r w:rsidRPr="000D66C5">
        <w:rPr>
          <w:sz w:val="26"/>
          <w:szCs w:val="26"/>
        </w:rPr>
        <w:t xml:space="preserve">   В.С. Дернов</w:t>
      </w:r>
    </w:p>
    <w:p w14:paraId="3A1A08E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2C313440" w14:textId="77777777" w:rsidR="00D90E7D" w:rsidRDefault="00D90E7D" w:rsidP="00D90E7D">
      <w:pPr>
        <w:spacing w:line="276" w:lineRule="auto"/>
        <w:jc w:val="both"/>
        <w:rPr>
          <w:sz w:val="28"/>
          <w:szCs w:val="28"/>
        </w:rPr>
      </w:pPr>
    </w:p>
    <w:p w14:paraId="76AE35B1" w14:textId="77777777" w:rsidR="00D90E7D" w:rsidRDefault="00D90E7D" w:rsidP="00D90E7D">
      <w:pPr>
        <w:spacing w:line="276" w:lineRule="auto"/>
        <w:jc w:val="both"/>
      </w:pPr>
    </w:p>
    <w:p w14:paraId="5F8B3828" w14:textId="77777777" w:rsidR="00E70434" w:rsidRDefault="00E70434" w:rsidP="0067429F">
      <w:pPr>
        <w:spacing w:line="276" w:lineRule="auto"/>
        <w:jc w:val="both"/>
        <w:rPr>
          <w:sz w:val="28"/>
          <w:szCs w:val="28"/>
        </w:rPr>
      </w:pPr>
    </w:p>
    <w:p w14:paraId="7AF6401A" w14:textId="77777777" w:rsidR="00071D4E" w:rsidRDefault="00071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062306" w14:textId="77777777" w:rsidR="00E70434" w:rsidRDefault="00E70434">
      <w:pPr>
        <w:jc w:val="both"/>
        <w:rPr>
          <w:sz w:val="28"/>
          <w:szCs w:val="28"/>
        </w:rPr>
      </w:pPr>
    </w:p>
    <w:p w14:paraId="0A7A8782" w14:textId="77777777" w:rsidR="00E70434" w:rsidRDefault="00E70434">
      <w:pPr>
        <w:jc w:val="both"/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1F6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A754" w14:textId="77777777" w:rsidR="00EA2A42" w:rsidRDefault="00EA2A42">
      <w:r>
        <w:separator/>
      </w:r>
    </w:p>
  </w:endnote>
  <w:endnote w:type="continuationSeparator" w:id="0">
    <w:p w14:paraId="646163DC" w14:textId="77777777" w:rsidR="00EA2A42" w:rsidRDefault="00EA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9505" w14:textId="77777777" w:rsidR="001F6344" w:rsidRDefault="001F63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83FD" w14:textId="77777777" w:rsidR="00071D4E" w:rsidRDefault="00071D4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8D60" w14:textId="77777777" w:rsidR="001F6344" w:rsidRDefault="001F63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18FE" w14:textId="77777777" w:rsidR="00EA2A42" w:rsidRDefault="00EA2A42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402489F4" w14:textId="77777777" w:rsidR="00EA2A42" w:rsidRDefault="00EA2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26B" w14:textId="77777777" w:rsidR="001F6344" w:rsidRDefault="001F634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9A20" w14:textId="77777777" w:rsidR="001F6344" w:rsidRDefault="001F634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3DD484B" w14:textId="77777777" w:rsidR="001F6344" w:rsidRDefault="001F634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6718D" w14:textId="77777777" w:rsidR="001F6344" w:rsidRDefault="001F634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604B"/>
    <w:rsid w:val="00022BD7"/>
    <w:rsid w:val="00071D4E"/>
    <w:rsid w:val="00144D4A"/>
    <w:rsid w:val="0014633B"/>
    <w:rsid w:val="001F6344"/>
    <w:rsid w:val="0020604B"/>
    <w:rsid w:val="00220D6B"/>
    <w:rsid w:val="002C4598"/>
    <w:rsid w:val="00345382"/>
    <w:rsid w:val="00365F19"/>
    <w:rsid w:val="003738DE"/>
    <w:rsid w:val="003F2878"/>
    <w:rsid w:val="00436873"/>
    <w:rsid w:val="004815F4"/>
    <w:rsid w:val="004D0B84"/>
    <w:rsid w:val="004E4E2A"/>
    <w:rsid w:val="005564AA"/>
    <w:rsid w:val="00615E2C"/>
    <w:rsid w:val="00632ACC"/>
    <w:rsid w:val="006608C0"/>
    <w:rsid w:val="0067429F"/>
    <w:rsid w:val="00773165"/>
    <w:rsid w:val="008638A1"/>
    <w:rsid w:val="009C712D"/>
    <w:rsid w:val="00AC7669"/>
    <w:rsid w:val="00B53039"/>
    <w:rsid w:val="00BD360C"/>
    <w:rsid w:val="00C1433A"/>
    <w:rsid w:val="00C25353"/>
    <w:rsid w:val="00D04054"/>
    <w:rsid w:val="00D2093F"/>
    <w:rsid w:val="00D90E7D"/>
    <w:rsid w:val="00E07704"/>
    <w:rsid w:val="00E41F62"/>
    <w:rsid w:val="00E70434"/>
    <w:rsid w:val="00E92DF9"/>
    <w:rsid w:val="00EA2A42"/>
    <w:rsid w:val="00F67FDE"/>
    <w:rsid w:val="00F8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15</cp:revision>
  <cp:lastPrinted>2026-02-24T01:08:00Z</cp:lastPrinted>
  <dcterms:created xsi:type="dcterms:W3CDTF">2026-02-19T00:51:00Z</dcterms:created>
  <dcterms:modified xsi:type="dcterms:W3CDTF">2026-02-24T01:09:00Z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